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BB" w:rsidRDefault="00342280">
      <w:pPr>
        <w:pStyle w:val="Standard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Výroční zpráva ZŠ a MŠ Kaře</w:t>
      </w:r>
      <w:r w:rsidR="00F63260">
        <w:rPr>
          <w:b/>
          <w:sz w:val="24"/>
          <w:szCs w:val="24"/>
          <w:lang w:eastAsia="ar-SA"/>
        </w:rPr>
        <w:t>z, příspěvková organizace - 2016</w:t>
      </w:r>
      <w:r>
        <w:rPr>
          <w:b/>
          <w:sz w:val="24"/>
          <w:szCs w:val="24"/>
          <w:lang w:eastAsia="ar-SA"/>
        </w:rPr>
        <w:t>/201</w:t>
      </w:r>
      <w:r w:rsidR="00F63260">
        <w:rPr>
          <w:b/>
          <w:sz w:val="24"/>
          <w:szCs w:val="24"/>
          <w:lang w:eastAsia="ar-SA"/>
        </w:rPr>
        <w:t>7</w:t>
      </w:r>
    </w:p>
    <w:p w:rsidR="005442BB" w:rsidRDefault="005442BB">
      <w:pPr>
        <w:pStyle w:val="Standard"/>
      </w:pPr>
    </w:p>
    <w:tbl>
      <w:tblPr>
        <w:tblW w:w="97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2"/>
        <w:gridCol w:w="67"/>
      </w:tblGrid>
      <w:tr w:rsidR="005442BB">
        <w:trPr>
          <w:trHeight w:val="276"/>
        </w:trPr>
        <w:tc>
          <w:tcPr>
            <w:tcW w:w="9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1. Základní údaje o škole</w:t>
            </w:r>
          </w:p>
        </w:tc>
        <w:tc>
          <w:tcPr>
            <w:tcW w:w="67" w:type="dxa"/>
          </w:tcPr>
          <w:p w:rsidR="005442BB" w:rsidRDefault="005442BB">
            <w:pPr>
              <w:pStyle w:val="Standard"/>
            </w:pP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tabs>
                <w:tab w:val="left" w:pos="600"/>
              </w:tabs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1.1 škola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název školy     Základní škola a Mateřská škola Kařez, příspěvková organizace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adresa školy     Kařez 185, 338 08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Právní forma                                     příspěvková organizace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IČO                                                   75006995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 xml:space="preserve">   IZO                                                102 109 826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Identifikátor školy                            650052978</w:t>
            </w: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Vedení školy                                      ředitel: Mgr. Ivana Boudová</w:t>
            </w:r>
          </w:p>
          <w:p w:rsidR="005442BB" w:rsidRDefault="005442BB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</w:p>
        </w:tc>
      </w:tr>
      <w:tr w:rsidR="005442BB">
        <w:trPr>
          <w:trHeight w:val="276"/>
        </w:trPr>
        <w:tc>
          <w:tcPr>
            <w:tcW w:w="9709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Kontakt                                                tel.: 371 784 453</w:t>
            </w:r>
          </w:p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 xml:space="preserve">                                                            fax: 371 784 136</w:t>
            </w:r>
          </w:p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 xml:space="preserve">                                                            e-mail: reditelka@zskarez.cz</w:t>
            </w:r>
          </w:p>
          <w:p w:rsidR="005442BB" w:rsidRDefault="005442BB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</w:p>
        </w:tc>
      </w:tr>
    </w:tbl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26"/>
      </w:tblGrid>
      <w:tr w:rsidR="005442BB">
        <w:trPr>
          <w:trHeight w:val="276"/>
        </w:trPr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tabs>
                <w:tab w:val="left" w:pos="600"/>
              </w:tabs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1.2 zřizovatel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442BB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název zřizovatele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Obecní úřad Kařez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adresa zřizovatele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Kařez 28, 338 08 p. Zbiroh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kontakt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tel.:371 794 452</w:t>
            </w:r>
          </w:p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fax: 371 784 988</w:t>
            </w:r>
          </w:p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e-mail ou.karez@worldonline.cz</w:t>
            </w: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26"/>
      </w:tblGrid>
      <w:tr w:rsidR="005442BB">
        <w:trPr>
          <w:trHeight w:val="276"/>
        </w:trPr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1.3 součásti školy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kapacita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Mateřská škola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Základní škola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Školní družina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0D765C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Školní jídelna ZŠ a MŠ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90</w:t>
            </w: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1356"/>
        <w:gridCol w:w="1250"/>
        <w:gridCol w:w="2372"/>
      </w:tblGrid>
      <w:tr w:rsidR="005442BB" w:rsidTr="00103641">
        <w:trPr>
          <w:trHeight w:val="276"/>
        </w:trPr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1.4 základ</w:t>
            </w:r>
            <w:r w:rsidR="00F63260">
              <w:rPr>
                <w:b/>
                <w:sz w:val="24"/>
                <w:szCs w:val="24"/>
                <w:lang w:eastAsia="ar-SA"/>
              </w:rPr>
              <w:t>ní údaje o součástech školy 2016</w:t>
            </w:r>
            <w:r>
              <w:rPr>
                <w:b/>
                <w:sz w:val="24"/>
                <w:szCs w:val="24"/>
                <w:lang w:eastAsia="ar-SA"/>
              </w:rPr>
              <w:t>/201</w:t>
            </w:r>
            <w:r w:rsidR="00F63260">
              <w:rPr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78" w:type="dxa"/>
            <w:gridSpan w:val="3"/>
          </w:tcPr>
          <w:p w:rsidR="005442BB" w:rsidRDefault="005442BB">
            <w:pPr>
              <w:pStyle w:val="Standard"/>
            </w:pPr>
          </w:p>
        </w:tc>
      </w:tr>
      <w:tr w:rsidR="005442BB" w:rsidTr="00103641">
        <w:trPr>
          <w:trHeight w:val="276"/>
        </w:trPr>
        <w:tc>
          <w:tcPr>
            <w:tcW w:w="46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Součást školy</w:t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tříd/ oddělení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dětí/ žáků</w:t>
            </w:r>
          </w:p>
        </w:tc>
        <w:tc>
          <w:tcPr>
            <w:tcW w:w="23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dětí/žáků na třídu</w:t>
            </w:r>
          </w:p>
        </w:tc>
      </w:tr>
      <w:tr w:rsidR="005442BB" w:rsidTr="00103641">
        <w:trPr>
          <w:trHeight w:val="276"/>
        </w:trPr>
        <w:tc>
          <w:tcPr>
            <w:tcW w:w="46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Mateřská škola</w:t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1/2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18/9</w:t>
            </w:r>
          </w:p>
        </w:tc>
        <w:tc>
          <w:tcPr>
            <w:tcW w:w="23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18/9</w:t>
            </w:r>
          </w:p>
        </w:tc>
      </w:tr>
      <w:tr w:rsidR="005442BB" w:rsidTr="00103641">
        <w:trPr>
          <w:trHeight w:val="276"/>
        </w:trPr>
        <w:tc>
          <w:tcPr>
            <w:tcW w:w="46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 stupeň ZŠ</w:t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F6326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3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F63260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5442BB" w:rsidTr="00103641">
        <w:trPr>
          <w:trHeight w:val="276"/>
        </w:trPr>
        <w:tc>
          <w:tcPr>
            <w:tcW w:w="46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Školní družina</w:t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F63260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3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F6326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</w:t>
            </w:r>
          </w:p>
        </w:tc>
      </w:tr>
      <w:tr w:rsidR="005442BB" w:rsidTr="00103641">
        <w:trPr>
          <w:trHeight w:val="276"/>
        </w:trPr>
        <w:tc>
          <w:tcPr>
            <w:tcW w:w="46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Školní jídelna</w:t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442BB">
            <w:pPr>
              <w:pStyle w:val="Standard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</w:tr>
      <w:tr w:rsidR="005442BB" w:rsidTr="00103641">
        <w:trPr>
          <w:trHeight w:val="276"/>
        </w:trPr>
        <w:tc>
          <w:tcPr>
            <w:tcW w:w="46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>Komentář: Počet žáků na pedagoga = počet žáků : počet ped. přepočítaných dle úvazků</w:t>
            </w:r>
          </w:p>
        </w:tc>
        <w:tc>
          <w:tcPr>
            <w:tcW w:w="4978" w:type="dxa"/>
            <w:gridSpan w:val="3"/>
          </w:tcPr>
          <w:p w:rsidR="005442BB" w:rsidRDefault="00342280">
            <w:pPr>
              <w:pStyle w:val="Standard"/>
            </w:pPr>
            <w:r>
              <w:t xml:space="preserve">  </w:t>
            </w:r>
          </w:p>
          <w:p w:rsidR="005442BB" w:rsidRDefault="00F63260">
            <w:pPr>
              <w:pStyle w:val="Standard"/>
            </w:pPr>
            <w:r>
              <w:t>ZŠ 2,82</w:t>
            </w:r>
            <w:r w:rsidR="000D765C">
              <w:t xml:space="preserve">    MŠ 2,0</w:t>
            </w:r>
            <w:r w:rsidR="00342280">
              <w:t xml:space="preserve">        ŠD 0,</w:t>
            </w:r>
            <w:r w:rsidR="000D765C">
              <w:t>83</w:t>
            </w:r>
          </w:p>
        </w:tc>
      </w:tr>
    </w:tbl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5442BB">
        <w:trPr>
          <w:trHeight w:val="276"/>
        </w:trPr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tabs>
                <w:tab w:val="left" w:pos="600"/>
              </w:tabs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1.5 materiálně-technické podmínky školy</w:t>
            </w:r>
          </w:p>
        </w:tc>
      </w:tr>
    </w:tbl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26"/>
      </w:tblGrid>
      <w:tr w:rsidR="005442BB">
        <w:trPr>
          <w:trHeight w:val="276"/>
        </w:trPr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Učebny, herny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kmenové tř. 2, učebna pro dělené hodiny 1, herna MŠ 1 velká a 1 m</w:t>
            </w:r>
            <w:r w:rsidR="00F63260">
              <w:rPr>
                <w:sz w:val="24"/>
                <w:szCs w:val="24"/>
                <w:lang w:eastAsia="ar-SA"/>
              </w:rPr>
              <w:t xml:space="preserve">alá na OÚ 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Odborné pracovny, knihovna, multimediální učebna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ne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Odpočinkový areál, zahrada, hřiště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dětské hřiště, travnatá plocha na míčové hry a provizorní doskočiště za školou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Sportovní zařízení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obecní multifunkční hřiště, Sokolovna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Dílny a pozemky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dílny ne, pro pěstitelské práce využíván pozemek u školy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Žákovský nábytek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nastavitelný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Vybavení učebními pomůckami, hračkami, sportovním nářadím apod.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 w:rsidP="00F6326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zakoupeny 2 interaktivní tabule, ostatní je pravidel</w:t>
            </w:r>
            <w:r w:rsidR="00F63260">
              <w:rPr>
                <w:sz w:val="24"/>
                <w:szCs w:val="24"/>
                <w:lang w:eastAsia="ar-SA"/>
              </w:rPr>
              <w:t>ně obnovováno a doplňováno, nový stůl v ZŠ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Vybavení žáků učebnicemi a učebními texty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 w:rsidP="000D765C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optimální - s návazností na ZŠ Zbiroh, 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Vybavení školy audiovizuální a výpočetní technikou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 interaktivní tabule, 3 notebooky (zakoupen notebook pro předškolní oddělení MŠ), starší výpočetní technika opravována a repasována, 6 nových notebooků pro ZŠ a tablet pro MŠ</w:t>
            </w:r>
            <w:r w:rsidR="000D765C">
              <w:rPr>
                <w:sz w:val="24"/>
                <w:szCs w:val="24"/>
                <w:lang w:eastAsia="ar-SA"/>
              </w:rPr>
              <w:t>, tablet pro ŠD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Investiční rozvoj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F6326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Oprava podlahové krytiny ve sborovně a malé třídě, výměna dveří do školní kuchyně</w:t>
            </w:r>
          </w:p>
        </w:tc>
      </w:tr>
    </w:tbl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5442BB">
        <w:trPr>
          <w:trHeight w:val="276"/>
        </w:trPr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 1.6 Údaje o školské radě</w:t>
            </w:r>
          </w:p>
        </w:tc>
      </w:tr>
    </w:tbl>
    <w:p w:rsidR="005442BB" w:rsidRDefault="005442BB">
      <w:pPr>
        <w:pStyle w:val="Standard"/>
      </w:pPr>
    </w:p>
    <w:tbl>
      <w:tblPr>
        <w:tblW w:w="9664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1"/>
        <w:gridCol w:w="4823"/>
      </w:tblGrid>
      <w:tr w:rsidR="005442BB">
        <w:trPr>
          <w:trHeight w:val="276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Datum zřízení</w:t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1. 11. 2005</w:t>
            </w:r>
          </w:p>
        </w:tc>
      </w:tr>
      <w:tr w:rsidR="005442BB">
        <w:trPr>
          <w:trHeight w:val="276"/>
        </w:trPr>
        <w:tc>
          <w:tcPr>
            <w:tcW w:w="484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členů školské rady</w:t>
            </w:r>
          </w:p>
        </w:tc>
        <w:tc>
          <w:tcPr>
            <w:tcW w:w="4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5442BB">
        <w:trPr>
          <w:trHeight w:val="276"/>
        </w:trPr>
        <w:tc>
          <w:tcPr>
            <w:tcW w:w="484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Kontakt</w:t>
            </w:r>
          </w:p>
        </w:tc>
        <w:tc>
          <w:tcPr>
            <w:tcW w:w="4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0D765C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Předsedkyně: Mgr. Monika Mudrová</w:t>
            </w:r>
          </w:p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Tel. :</w:t>
            </w:r>
            <w:r w:rsidR="000D765C">
              <w:rPr>
                <w:sz w:val="24"/>
                <w:szCs w:val="24"/>
                <w:lang w:eastAsia="ar-SA"/>
              </w:rPr>
              <w:t xml:space="preserve"> 605805872</w:t>
            </w:r>
          </w:p>
          <w:p w:rsidR="005442BB" w:rsidRDefault="00342280" w:rsidP="000D765C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Mail: </w:t>
            </w:r>
            <w:r w:rsidR="000D765C">
              <w:rPr>
                <w:sz w:val="24"/>
                <w:szCs w:val="24"/>
                <w:lang w:eastAsia="ar-SA"/>
              </w:rPr>
              <w:t>mudrova@zskarez.cz</w:t>
            </w:r>
          </w:p>
        </w:tc>
      </w:tr>
    </w:tbl>
    <w:p w:rsidR="005442BB" w:rsidRDefault="005442BB">
      <w:pPr>
        <w:pStyle w:val="Standard"/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2. Vzdělávací p</w:t>
      </w:r>
      <w:r w:rsidR="000D765C">
        <w:rPr>
          <w:b/>
          <w:sz w:val="24"/>
          <w:szCs w:val="24"/>
          <w:lang w:eastAsia="ar-SA"/>
        </w:rPr>
        <w:t>rogram ve školním roce 2015/2016</w:t>
      </w:r>
    </w:p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5"/>
        <w:gridCol w:w="2665"/>
      </w:tblGrid>
      <w:tr w:rsidR="005442BB">
        <w:trPr>
          <w:trHeight w:val="276"/>
        </w:trPr>
        <w:tc>
          <w:tcPr>
            <w:tcW w:w="6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Vzdělávací program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Zařazené ročníky</w:t>
            </w:r>
          </w:p>
        </w:tc>
      </w:tr>
      <w:tr w:rsidR="005442BB">
        <w:trPr>
          <w:trHeight w:val="276"/>
        </w:trPr>
        <w:tc>
          <w:tcPr>
            <w:tcW w:w="698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>ŠVP ZŠ a MŠ Kařez, příspěvková organizace Každý má šanci</w:t>
            </w:r>
          </w:p>
        </w:tc>
        <w:tc>
          <w:tcPr>
            <w:tcW w:w="2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1.,2.,3.,4. a 5.</w:t>
            </w: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3. Přehled pracovníků školy</w:t>
      </w:r>
    </w:p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5442BB">
        <w:trPr>
          <w:trHeight w:val="276"/>
        </w:trPr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 3.1 Základní údaj</w:t>
            </w:r>
            <w:r w:rsidR="007F60B9">
              <w:rPr>
                <w:b/>
                <w:sz w:val="24"/>
                <w:szCs w:val="24"/>
                <w:lang w:eastAsia="ar-SA"/>
              </w:rPr>
              <w:t>e o pracovnících školy ve školním roce</w:t>
            </w:r>
          </w:p>
        </w:tc>
      </w:tr>
    </w:tbl>
    <w:p w:rsidR="005442BB" w:rsidRDefault="005442BB">
      <w:pPr>
        <w:pStyle w:val="Standard"/>
      </w:pP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26"/>
      </w:tblGrid>
      <w:tr w:rsidR="005442BB">
        <w:trPr>
          <w:trHeight w:val="276"/>
        </w:trPr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 3.1 Základní údaje o pracovnících školy 2010/2011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442BB">
            <w:pPr>
              <w:pStyle w:val="Standard"/>
            </w:pP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pracovníků celkem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0D765C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učitelů ZŠ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0D765C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učitelek MŠ a vychovatelů ŠD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 </w:t>
            </w:r>
          </w:p>
        </w:tc>
      </w:tr>
      <w:tr w:rsidR="005442BB">
        <w:trPr>
          <w:trHeight w:val="276"/>
        </w:trPr>
        <w:tc>
          <w:tcPr>
            <w:tcW w:w="482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Počet správních zaměstnanců ZŠ a ŠJ</w:t>
            </w:r>
          </w:p>
        </w:tc>
        <w:tc>
          <w:tcPr>
            <w:tcW w:w="4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 ( VPP od ÚP 1)</w:t>
            </w:r>
          </w:p>
        </w:tc>
      </w:tr>
    </w:tbl>
    <w:p w:rsidR="005442BB" w:rsidRDefault="00342280">
      <w:pPr>
        <w:pStyle w:val="Standard"/>
        <w:numPr>
          <w:ilvl w:val="1"/>
          <w:numId w:val="1"/>
        </w:numPr>
        <w:tabs>
          <w:tab w:val="left" w:pos="2274"/>
        </w:tabs>
        <w:overflowPunct w:val="0"/>
      </w:pPr>
      <w:r>
        <w:rPr>
          <w:b/>
          <w:sz w:val="24"/>
          <w:szCs w:val="24"/>
          <w:lang w:eastAsia="ar-SA"/>
        </w:rPr>
        <w:t>Údaje o pedagogických pracovnících</w:t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3"/>
        <w:gridCol w:w="4288"/>
      </w:tblGrid>
      <w:tr w:rsidR="005442BB">
        <w:trPr>
          <w:trHeight w:val="276"/>
        </w:trPr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>Úvazky ŠD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>0,</w:t>
            </w:r>
            <w:r w:rsidR="000D765C">
              <w:t>83</w:t>
            </w:r>
          </w:p>
        </w:tc>
      </w:tr>
      <w:tr w:rsidR="005442BB">
        <w:trPr>
          <w:trHeight w:val="276"/>
        </w:trPr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>Úvazky MŠ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 xml:space="preserve">1 + 1 </w:t>
            </w:r>
            <w:r w:rsidR="001E1D93">
              <w:t>, AP 0,75</w:t>
            </w:r>
          </w:p>
        </w:tc>
      </w:tr>
      <w:tr w:rsidR="005442BB">
        <w:trPr>
          <w:trHeight w:val="276"/>
        </w:trPr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</w:pPr>
            <w:r>
              <w:t>Úvazky ZŠ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917D78">
            <w:pPr>
              <w:pStyle w:val="Standard"/>
            </w:pPr>
            <w:r>
              <w:t>1 + 1+ 0,59+ 0,4</w:t>
            </w:r>
            <w:r w:rsidR="00342280">
              <w:t>(asistent pedagoga soc.znevýh.)</w:t>
            </w:r>
          </w:p>
        </w:tc>
      </w:tr>
      <w:tr w:rsidR="001E1D93">
        <w:trPr>
          <w:trHeight w:val="276"/>
        </w:trPr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93" w:rsidRDefault="001E1D93">
            <w:pPr>
              <w:pStyle w:val="Standard"/>
            </w:pPr>
            <w:r>
              <w:t>ÚVAZKY Z PROJEKTU ZŠ ŠKOLNÍ ASISTENTI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93" w:rsidRDefault="001E1D93">
            <w:pPr>
              <w:pStyle w:val="Standard"/>
            </w:pPr>
            <w:r>
              <w:t>1+ 0,3+ 0,2</w:t>
            </w:r>
          </w:p>
        </w:tc>
      </w:tr>
    </w:tbl>
    <w:p w:rsidR="005442BB" w:rsidRPr="00103641" w:rsidRDefault="005442BB">
      <w:pPr>
        <w:pStyle w:val="Standard"/>
        <w:rPr>
          <w:sz w:val="28"/>
          <w:szCs w:val="28"/>
        </w:rPr>
      </w:pPr>
    </w:p>
    <w:p w:rsidR="005442BB" w:rsidRDefault="00342280">
      <w:pPr>
        <w:pStyle w:val="Standard"/>
        <w:ind w:left="720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3.3 Odborná kvalifikace pedagogických pracovníků a aprobovanost ve výuce</w:t>
      </w:r>
    </w:p>
    <w:p w:rsidR="005442BB" w:rsidRDefault="005442BB">
      <w:pPr>
        <w:pStyle w:val="Odstavecseseznamem"/>
        <w:rPr>
          <w:bCs/>
          <w:sz w:val="24"/>
          <w:szCs w:val="24"/>
          <w:lang w:eastAsia="ar-SA"/>
        </w:rPr>
      </w:pPr>
    </w:p>
    <w:tbl>
      <w:tblPr>
        <w:tblW w:w="8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</w:tblGrid>
      <w:tr w:rsidR="005442BB">
        <w:trPr>
          <w:trHeight w:val="276"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jc w:val="center"/>
              <w:rPr>
                <w:bCs/>
                <w:i/>
                <w:sz w:val="24"/>
                <w:szCs w:val="24"/>
                <w:lang w:eastAsia="ar-SA"/>
              </w:rPr>
            </w:pPr>
            <w:r>
              <w:rPr>
                <w:bCs/>
                <w:i/>
                <w:sz w:val="24"/>
                <w:szCs w:val="24"/>
                <w:lang w:eastAsia="ar-SA"/>
              </w:rPr>
              <w:t>Odborná kvalifikace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jc w:val="center"/>
              <w:rPr>
                <w:bCs/>
                <w:i/>
                <w:sz w:val="24"/>
                <w:szCs w:val="24"/>
                <w:lang w:eastAsia="ar-SA"/>
              </w:rPr>
            </w:pPr>
            <w:r>
              <w:rPr>
                <w:bCs/>
                <w:i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jc w:val="center"/>
              <w:rPr>
                <w:bCs/>
                <w:i/>
                <w:sz w:val="24"/>
                <w:szCs w:val="24"/>
                <w:lang w:eastAsia="ar-SA"/>
              </w:rPr>
            </w:pPr>
            <w:r>
              <w:rPr>
                <w:bCs/>
                <w:i/>
                <w:sz w:val="24"/>
                <w:szCs w:val="24"/>
                <w:lang w:eastAsia="ar-SA"/>
              </w:rPr>
              <w:t>Aprobovanost ve výuce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jc w:val="center"/>
              <w:rPr>
                <w:bCs/>
                <w:i/>
                <w:sz w:val="24"/>
                <w:szCs w:val="24"/>
                <w:lang w:eastAsia="ar-SA"/>
              </w:rPr>
            </w:pPr>
            <w:r>
              <w:rPr>
                <w:bCs/>
                <w:i/>
                <w:sz w:val="24"/>
                <w:szCs w:val="24"/>
                <w:lang w:eastAsia="ar-SA"/>
              </w:rPr>
              <w:t>%</w:t>
            </w:r>
          </w:p>
        </w:tc>
      </w:tr>
      <w:tr w:rsidR="005442BB">
        <w:trPr>
          <w:trHeight w:val="276"/>
        </w:trPr>
        <w:tc>
          <w:tcPr>
            <w:tcW w:w="21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Učitelé 1. stupně</w:t>
            </w:r>
          </w:p>
        </w:tc>
        <w:tc>
          <w:tcPr>
            <w:tcW w:w="21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C660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Učitelé 1. stupně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1E1D93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</w:tr>
      <w:tr w:rsidR="005442BB">
        <w:trPr>
          <w:trHeight w:val="276"/>
        </w:trPr>
        <w:tc>
          <w:tcPr>
            <w:tcW w:w="21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Učitelky MŠ</w:t>
            </w:r>
          </w:p>
        </w:tc>
        <w:tc>
          <w:tcPr>
            <w:tcW w:w="21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A3ADF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Učitelky MŠ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A3ADF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</w:tr>
      <w:tr w:rsidR="005442BB">
        <w:trPr>
          <w:trHeight w:val="276"/>
        </w:trPr>
        <w:tc>
          <w:tcPr>
            <w:tcW w:w="21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Vychovatelky ŠD</w:t>
            </w:r>
          </w:p>
        </w:tc>
        <w:tc>
          <w:tcPr>
            <w:tcW w:w="21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Vychovatelky ŠD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342280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</w:tr>
      <w:tr w:rsidR="005442BB">
        <w:trPr>
          <w:trHeight w:val="276"/>
        </w:trPr>
        <w:tc>
          <w:tcPr>
            <w:tcW w:w="8790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442BB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</w:p>
          <w:p w:rsidR="005442BB" w:rsidRDefault="005442BB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5442BB" w:rsidRDefault="005442BB">
      <w:pPr>
        <w:pStyle w:val="Standard"/>
        <w:tabs>
          <w:tab w:val="left" w:pos="3411"/>
        </w:tabs>
        <w:overflowPunct w:val="0"/>
        <w:ind w:left="1137"/>
        <w:rPr>
          <w:b/>
          <w:sz w:val="24"/>
          <w:szCs w:val="24"/>
          <w:lang w:eastAsia="ar-SA"/>
        </w:rPr>
      </w:pPr>
    </w:p>
    <w:p w:rsidR="005442BB" w:rsidRDefault="005442BB">
      <w:pPr>
        <w:pStyle w:val="Standard"/>
        <w:rPr>
          <w:bCs/>
          <w:sz w:val="24"/>
          <w:szCs w:val="24"/>
          <w:lang w:eastAsia="ar-SA"/>
        </w:rPr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ab/>
        <w:t>3.4 Pedagogičtí pracovníci podle věkové skladby</w:t>
      </w:r>
    </w:p>
    <w:p w:rsidR="005442BB" w:rsidRDefault="005442BB">
      <w:pPr>
        <w:pStyle w:val="Standard"/>
      </w:pPr>
    </w:p>
    <w:tbl>
      <w:tblPr>
        <w:tblW w:w="8892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107"/>
        <w:gridCol w:w="588"/>
        <w:gridCol w:w="732"/>
        <w:gridCol w:w="63"/>
        <w:gridCol w:w="793"/>
        <w:gridCol w:w="795"/>
        <w:gridCol w:w="50"/>
        <w:gridCol w:w="745"/>
        <w:gridCol w:w="889"/>
        <w:gridCol w:w="67"/>
        <w:gridCol w:w="877"/>
        <w:gridCol w:w="824"/>
        <w:gridCol w:w="102"/>
        <w:gridCol w:w="778"/>
        <w:gridCol w:w="537"/>
        <w:gridCol w:w="247"/>
      </w:tblGrid>
      <w:tr w:rsidR="005442BB" w:rsidTr="005C6600">
        <w:trPr>
          <w:trHeight w:val="367"/>
        </w:trPr>
        <w:tc>
          <w:tcPr>
            <w:tcW w:w="8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Do 35 let</w:t>
            </w:r>
          </w:p>
        </w:tc>
        <w:tc>
          <w:tcPr>
            <w:tcW w:w="1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35 – 45 let</w:t>
            </w:r>
          </w:p>
        </w:tc>
        <w:tc>
          <w:tcPr>
            <w:tcW w:w="17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45 – 55 let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nad 55 let</w:t>
            </w:r>
          </w:p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do důch. veku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v důchod.</w:t>
            </w:r>
          </w:p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věku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Celkem</w:t>
            </w:r>
          </w:p>
        </w:tc>
        <w:tc>
          <w:tcPr>
            <w:tcW w:w="247" w:type="dxa"/>
          </w:tcPr>
          <w:p w:rsidR="005442BB" w:rsidRDefault="005442BB">
            <w:pPr>
              <w:pStyle w:val="Standard"/>
            </w:pPr>
          </w:p>
        </w:tc>
      </w:tr>
      <w:tr w:rsidR="005442BB" w:rsidTr="00103641">
        <w:trPr>
          <w:trHeight w:val="367"/>
        </w:trPr>
        <w:tc>
          <w:tcPr>
            <w:tcW w:w="69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5C660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Muiž/ženy</w:t>
            </w:r>
          </w:p>
        </w:tc>
        <w:tc>
          <w:tcPr>
            <w:tcW w:w="695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ženy</w:t>
            </w:r>
          </w:p>
        </w:tc>
        <w:tc>
          <w:tcPr>
            <w:tcW w:w="795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muži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ženy</w:t>
            </w:r>
          </w:p>
        </w:tc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muži</w:t>
            </w:r>
          </w:p>
        </w:tc>
        <w:tc>
          <w:tcPr>
            <w:tcW w:w="795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ženy</w:t>
            </w: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muži</w:t>
            </w:r>
          </w:p>
        </w:tc>
        <w:tc>
          <w:tcPr>
            <w:tcW w:w="944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ženy</w:t>
            </w:r>
          </w:p>
        </w:tc>
        <w:tc>
          <w:tcPr>
            <w:tcW w:w="926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muži</w:t>
            </w:r>
          </w:p>
        </w:tc>
        <w:tc>
          <w:tcPr>
            <w:tcW w:w="77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ženy</w:t>
            </w:r>
          </w:p>
        </w:tc>
        <w:tc>
          <w:tcPr>
            <w:tcW w:w="784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muži</w:t>
            </w:r>
          </w:p>
        </w:tc>
      </w:tr>
      <w:tr w:rsidR="005442BB" w:rsidTr="00103641">
        <w:trPr>
          <w:trHeight w:val="367"/>
        </w:trPr>
        <w:tc>
          <w:tcPr>
            <w:tcW w:w="69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5A3ADF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  <w:r w:rsidR="005C6600">
              <w:rPr>
                <w:sz w:val="24"/>
                <w:szCs w:val="24"/>
                <w:lang w:eastAsia="ar-SA"/>
              </w:rPr>
              <w:t>/6</w:t>
            </w:r>
          </w:p>
        </w:tc>
        <w:tc>
          <w:tcPr>
            <w:tcW w:w="695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5C660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5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5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5C660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44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5A3ADF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6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4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ab/>
        <w:t>3.5 Údaje o nepedagogických pracovnících</w:t>
      </w:r>
    </w:p>
    <w:p w:rsidR="005442BB" w:rsidRDefault="005442BB">
      <w:pPr>
        <w:pStyle w:val="Standard"/>
        <w:rPr>
          <w:b/>
          <w:sz w:val="24"/>
          <w:szCs w:val="24"/>
          <w:lang w:eastAsia="ar-SA"/>
        </w:rPr>
      </w:pPr>
    </w:p>
    <w:tbl>
      <w:tblPr>
        <w:tblW w:w="960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2401"/>
        <w:gridCol w:w="2402"/>
        <w:gridCol w:w="2402"/>
      </w:tblGrid>
      <w:tr w:rsidR="005442BB">
        <w:trPr>
          <w:trHeight w:val="276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Ostatní pracovníci</w:t>
            </w: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2BB" w:rsidRDefault="00342280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Funkce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2BB" w:rsidRDefault="00342280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Úvazek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Nadpis3"/>
              <w:keepLines w:val="0"/>
              <w:numPr>
                <w:ilvl w:val="2"/>
                <w:numId w:val="2"/>
              </w:numPr>
              <w:tabs>
                <w:tab w:val="left" w:pos="0"/>
              </w:tabs>
              <w:overflowPunct w:val="0"/>
              <w:spacing w:before="0"/>
              <w:jc w:val="center"/>
              <w:rPr>
                <w:rFonts w:eastAsia="Times New Roman" w:cs="Times New Roman"/>
                <w:b w:val="0"/>
                <w:i/>
                <w:color w:val="00000A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 w:val="0"/>
                <w:i/>
                <w:color w:val="00000A"/>
                <w:sz w:val="24"/>
                <w:szCs w:val="24"/>
                <w:lang w:eastAsia="ar-SA"/>
              </w:rPr>
              <w:t>Stupeň vzdělání</w:t>
            </w:r>
          </w:p>
        </w:tc>
      </w:tr>
      <w:tr w:rsidR="005442BB">
        <w:trPr>
          <w:trHeight w:val="276"/>
        </w:trPr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Kuchařka + topička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1,0 + 0,15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SOU</w:t>
            </w:r>
          </w:p>
        </w:tc>
      </w:tr>
      <w:tr w:rsidR="005442BB">
        <w:trPr>
          <w:trHeight w:val="276"/>
        </w:trPr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uklízečka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</w:t>
            </w:r>
            <w:r w:rsidR="005A3ADF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SOU</w:t>
            </w:r>
          </w:p>
        </w:tc>
      </w:tr>
      <w:tr w:rsidR="005442BB">
        <w:trPr>
          <w:trHeight w:val="276"/>
        </w:trPr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uklízečka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</w:t>
            </w:r>
            <w:r w:rsidR="005A3ADF"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SOU</w:t>
            </w:r>
          </w:p>
        </w:tc>
      </w:tr>
      <w:tr w:rsidR="005442BB">
        <w:trPr>
          <w:trHeight w:val="276"/>
        </w:trPr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5A3ADF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0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ved. školní jídelny ZŠ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2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SOU</w:t>
            </w:r>
          </w:p>
        </w:tc>
      </w:tr>
      <w:tr w:rsidR="005442BB">
        <w:trPr>
          <w:trHeight w:val="276"/>
        </w:trPr>
        <w:tc>
          <w:tcPr>
            <w:tcW w:w="9606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2BB" w:rsidRDefault="00342280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     </w:t>
            </w:r>
            <w:r w:rsidR="005A3ADF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  <w:r w:rsidR="005A3ADF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 xml:space="preserve">              pomocný kuchař – refundace mzdy od ÚP</w:t>
            </w:r>
          </w:p>
          <w:p w:rsidR="005442BB" w:rsidRDefault="00342280">
            <w:pPr>
              <w:pStyle w:val="Standard"/>
            </w:pPr>
            <w:r>
              <w:t>Komentář: Účetnictví zajišťuje Ing. Dana Mitterbachová (smlouva o poskytnutých službách).</w:t>
            </w:r>
          </w:p>
          <w:p w:rsidR="005442BB" w:rsidRDefault="005442BB">
            <w:pPr>
              <w:pStyle w:val="Standard"/>
            </w:pP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342280">
      <w:pPr>
        <w:pStyle w:val="Standard"/>
        <w:numPr>
          <w:ilvl w:val="1"/>
          <w:numId w:val="3"/>
        </w:numPr>
        <w:tabs>
          <w:tab w:val="left" w:pos="2274"/>
        </w:tabs>
        <w:overflowPunct w:val="0"/>
      </w:pPr>
      <w:r>
        <w:rPr>
          <w:b/>
          <w:sz w:val="24"/>
          <w:szCs w:val="24"/>
          <w:lang w:eastAsia="ar-SA"/>
        </w:rPr>
        <w:t xml:space="preserve">Zápis k povinné školní docházce </w:t>
      </w:r>
      <w:r w:rsidR="005C6600">
        <w:rPr>
          <w:b/>
          <w:bCs/>
          <w:sz w:val="24"/>
          <w:szCs w:val="24"/>
          <w:lang w:eastAsia="ar-SA"/>
        </w:rPr>
        <w:t>2017</w:t>
      </w:r>
      <w:r>
        <w:rPr>
          <w:b/>
          <w:bCs/>
          <w:sz w:val="24"/>
          <w:szCs w:val="24"/>
          <w:lang w:eastAsia="ar-SA"/>
        </w:rPr>
        <w:t>/201</w:t>
      </w:r>
      <w:r w:rsidR="005C6600">
        <w:rPr>
          <w:b/>
          <w:bCs/>
          <w:sz w:val="24"/>
          <w:szCs w:val="24"/>
          <w:lang w:eastAsia="ar-SA"/>
        </w:rPr>
        <w:t>8</w:t>
      </w:r>
    </w:p>
    <w:tbl>
      <w:tblPr>
        <w:tblW w:w="9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126"/>
        <w:gridCol w:w="220"/>
        <w:gridCol w:w="3324"/>
        <w:gridCol w:w="37"/>
        <w:gridCol w:w="2089"/>
        <w:gridCol w:w="375"/>
      </w:tblGrid>
      <w:tr w:rsidR="005442BB" w:rsidTr="00103641">
        <w:trPr>
          <w:trHeight w:val="230"/>
        </w:trPr>
        <w:tc>
          <w:tcPr>
            <w:tcW w:w="157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342280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počet prvních tříd</w:t>
            </w:r>
          </w:p>
        </w:tc>
        <w:tc>
          <w:tcPr>
            <w:tcW w:w="234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342280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počet dětí přijatých do prvních tříd</w:t>
            </w:r>
          </w:p>
        </w:tc>
        <w:tc>
          <w:tcPr>
            <w:tcW w:w="332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342280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z toho počet dětí starších 6ti let (nástup po odkladu)</w:t>
            </w:r>
          </w:p>
        </w:tc>
        <w:tc>
          <w:tcPr>
            <w:tcW w:w="212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342280" w:rsidP="005A3ADF">
            <w:pPr>
              <w:pStyle w:val="Standard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počet odkladů pro školní rok 201</w:t>
            </w:r>
            <w:r w:rsidR="005A3ADF">
              <w:rPr>
                <w:i/>
                <w:sz w:val="24"/>
                <w:szCs w:val="24"/>
                <w:lang w:eastAsia="ar-SA"/>
              </w:rPr>
              <w:t>6</w:t>
            </w:r>
            <w:r>
              <w:rPr>
                <w:i/>
                <w:sz w:val="24"/>
                <w:szCs w:val="24"/>
                <w:lang w:eastAsia="ar-SA"/>
              </w:rPr>
              <w:t>/201</w:t>
            </w:r>
            <w:r w:rsidR="005A3ADF">
              <w:rPr>
                <w:i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5" w:type="dxa"/>
          </w:tcPr>
          <w:p w:rsidR="005442BB" w:rsidRDefault="005442BB">
            <w:pPr>
              <w:pStyle w:val="Standard"/>
            </w:pPr>
          </w:p>
        </w:tc>
      </w:tr>
      <w:tr w:rsidR="005442BB" w:rsidTr="003A4EFD">
        <w:trPr>
          <w:trHeight w:val="230"/>
        </w:trPr>
        <w:tc>
          <w:tcPr>
            <w:tcW w:w="15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342280">
            <w:pPr>
              <w:pStyle w:val="Standard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5C6600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81" w:type="dxa"/>
            <w:gridSpan w:val="3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ED0788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64" w:type="dxa"/>
            <w:gridSpan w:val="2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2BB" w:rsidRDefault="00ED0788">
            <w:pPr>
              <w:pStyle w:val="Standard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  <w:rPr>
          <w:b/>
          <w:sz w:val="24"/>
          <w:szCs w:val="24"/>
          <w:lang w:eastAsia="ar-SA"/>
        </w:rPr>
      </w:pPr>
    </w:p>
    <w:p w:rsidR="005442BB" w:rsidRDefault="00342280">
      <w:pPr>
        <w:pStyle w:val="Standard"/>
        <w:numPr>
          <w:ilvl w:val="0"/>
          <w:numId w:val="5"/>
        </w:numPr>
        <w:tabs>
          <w:tab w:val="left" w:pos="720"/>
        </w:tabs>
        <w:overflowPunct w:val="0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Výsledky přijímacího řízení</w:t>
      </w:r>
    </w:p>
    <w:p w:rsidR="005442BB" w:rsidRDefault="005442BB">
      <w:pPr>
        <w:pStyle w:val="Standard"/>
        <w:ind w:left="360"/>
        <w:rPr>
          <w:b/>
          <w:sz w:val="24"/>
          <w:szCs w:val="24"/>
          <w:lang w:eastAsia="ar-SA"/>
        </w:rPr>
      </w:pPr>
    </w:p>
    <w:p w:rsidR="005442BB" w:rsidRDefault="0034228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a) na víceleté gymnázium se nikdo nehlásil</w:t>
      </w:r>
    </w:p>
    <w:tbl>
      <w:tblPr>
        <w:tblW w:w="96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5442BB">
        <w:trPr>
          <w:trHeight w:val="276"/>
        </w:trPr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2BB" w:rsidRDefault="005442BB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5442BB" w:rsidRDefault="00342280">
            <w:pPr>
              <w:pStyle w:val="Standard"/>
            </w:pPr>
            <w:r>
              <w:rPr>
                <w:sz w:val="24"/>
                <w:szCs w:val="24"/>
              </w:rPr>
              <w:t>Komentář:</w:t>
            </w:r>
            <w:r w:rsidR="00ED0788">
              <w:rPr>
                <w:sz w:val="24"/>
                <w:szCs w:val="24"/>
              </w:rPr>
              <w:t xml:space="preserve">  5. ročník ukončili v roce 2016</w:t>
            </w:r>
            <w:r>
              <w:rPr>
                <w:sz w:val="24"/>
                <w:szCs w:val="24"/>
              </w:rPr>
              <w:t>/201</w:t>
            </w:r>
            <w:r w:rsidR="00ED0788">
              <w:rPr>
                <w:sz w:val="24"/>
                <w:szCs w:val="24"/>
              </w:rPr>
              <w:t>7 7</w:t>
            </w:r>
            <w:r>
              <w:rPr>
                <w:sz w:val="24"/>
                <w:szCs w:val="24"/>
              </w:rPr>
              <w:t xml:space="preserve"> žá</w:t>
            </w:r>
            <w:r w:rsidR="00ED0788">
              <w:rPr>
                <w:sz w:val="24"/>
                <w:szCs w:val="24"/>
              </w:rPr>
              <w:t xml:space="preserve">ků, 5 </w:t>
            </w:r>
            <w:r>
              <w:rPr>
                <w:sz w:val="24"/>
                <w:szCs w:val="24"/>
              </w:rPr>
              <w:t>přestoupil</w:t>
            </w:r>
            <w:r w:rsidR="00ED078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na </w:t>
            </w:r>
            <w:r w:rsidR="0062585F">
              <w:rPr>
                <w:sz w:val="24"/>
                <w:szCs w:val="24"/>
              </w:rPr>
              <w:t>plně organizovanou ZŠ do Zbirohu</w:t>
            </w:r>
            <w:r w:rsidR="00ED0788">
              <w:rPr>
                <w:sz w:val="24"/>
                <w:szCs w:val="24"/>
              </w:rPr>
              <w:t>, jeden do ZŠ Hořovice a jeden do ZŠ Rokycany, do třídy s rozšířenou výukou matematiky</w:t>
            </w:r>
          </w:p>
          <w:p w:rsidR="005442BB" w:rsidRDefault="005442BB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342280">
      <w:pPr>
        <w:pStyle w:val="Standard"/>
        <w:numPr>
          <w:ilvl w:val="0"/>
          <w:numId w:val="6"/>
        </w:numPr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Údaje o výsledcích vzdělávání žáků za školní rok</w:t>
      </w:r>
    </w:p>
    <w:p w:rsidR="005442BB" w:rsidRDefault="005442BB">
      <w:pPr>
        <w:pStyle w:val="Standard"/>
        <w:rPr>
          <w:b/>
          <w:sz w:val="24"/>
          <w:szCs w:val="24"/>
          <w:lang w:eastAsia="ar-SA"/>
        </w:rPr>
      </w:pPr>
    </w:p>
    <w:p w:rsidR="005442BB" w:rsidRDefault="00342280">
      <w:pPr>
        <w:pStyle w:val="Standard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ab/>
        <w:t>5.1 Prospěch a chování</w:t>
      </w:r>
    </w:p>
    <w:p w:rsidR="005442BB" w:rsidRDefault="00342280">
      <w:pPr>
        <w:pStyle w:val="Standard"/>
        <w:tabs>
          <w:tab w:val="left" w:pos="1440"/>
        </w:tabs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Nikomu nebyl udělen snížený stupeň chování, všichni žáci prospě</w:t>
      </w:r>
      <w:r w:rsidR="00C574EA">
        <w:rPr>
          <w:sz w:val="24"/>
          <w:szCs w:val="24"/>
          <w:lang w:eastAsia="ar-SA"/>
        </w:rPr>
        <w:t xml:space="preserve">li. 24 žáků mělo vyznamenání a 4 </w:t>
      </w:r>
      <w:r>
        <w:rPr>
          <w:sz w:val="24"/>
          <w:szCs w:val="24"/>
          <w:lang w:eastAsia="ar-SA"/>
        </w:rPr>
        <w:t>žá</w:t>
      </w:r>
      <w:r w:rsidR="00C574EA">
        <w:rPr>
          <w:sz w:val="24"/>
          <w:szCs w:val="24"/>
          <w:lang w:eastAsia="ar-SA"/>
        </w:rPr>
        <w:t>ci</w:t>
      </w:r>
      <w:r w:rsidR="009E73E7">
        <w:rPr>
          <w:sz w:val="24"/>
          <w:szCs w:val="24"/>
          <w:lang w:eastAsia="ar-SA"/>
        </w:rPr>
        <w:t xml:space="preserve"> prospěl</w:t>
      </w:r>
      <w:r w:rsidR="00C574EA">
        <w:rPr>
          <w:sz w:val="24"/>
          <w:szCs w:val="24"/>
          <w:lang w:eastAsia="ar-SA"/>
        </w:rPr>
        <w:t>i</w:t>
      </w:r>
      <w:r>
        <w:rPr>
          <w:sz w:val="24"/>
          <w:szCs w:val="24"/>
          <w:lang w:eastAsia="ar-SA"/>
        </w:rPr>
        <w:t>.</w:t>
      </w:r>
      <w:r w:rsidR="00ED0788">
        <w:rPr>
          <w:sz w:val="24"/>
          <w:szCs w:val="24"/>
          <w:lang w:eastAsia="ar-SA"/>
        </w:rPr>
        <w:t xml:space="preserve"> Jedna</w:t>
      </w:r>
      <w:r w:rsidR="009E73E7">
        <w:rPr>
          <w:sz w:val="24"/>
          <w:szCs w:val="24"/>
          <w:lang w:eastAsia="ar-SA"/>
        </w:rPr>
        <w:t xml:space="preserve"> žák</w:t>
      </w:r>
      <w:r w:rsidR="00ED0788">
        <w:rPr>
          <w:sz w:val="24"/>
          <w:szCs w:val="24"/>
          <w:lang w:eastAsia="ar-SA"/>
        </w:rPr>
        <w:t>yně</w:t>
      </w:r>
      <w:r w:rsidR="009E73E7">
        <w:rPr>
          <w:sz w:val="24"/>
          <w:szCs w:val="24"/>
          <w:lang w:eastAsia="ar-SA"/>
        </w:rPr>
        <w:t xml:space="preserve"> </w:t>
      </w:r>
      <w:r w:rsidR="00C574EA">
        <w:rPr>
          <w:sz w:val="24"/>
          <w:szCs w:val="24"/>
          <w:lang w:eastAsia="ar-SA"/>
        </w:rPr>
        <w:t xml:space="preserve">k nám </w:t>
      </w:r>
      <w:r w:rsidR="009E73E7">
        <w:rPr>
          <w:sz w:val="24"/>
          <w:szCs w:val="24"/>
          <w:lang w:eastAsia="ar-SA"/>
        </w:rPr>
        <w:t>přestoupil</w:t>
      </w:r>
      <w:r w:rsidR="00ED0788">
        <w:rPr>
          <w:sz w:val="24"/>
          <w:szCs w:val="24"/>
          <w:lang w:eastAsia="ar-SA"/>
        </w:rPr>
        <w:t>a ze ZŠ Zbiroh.</w:t>
      </w:r>
    </w:p>
    <w:p w:rsidR="005442BB" w:rsidRDefault="005442BB">
      <w:pPr>
        <w:pStyle w:val="Standard"/>
        <w:tabs>
          <w:tab w:val="left" w:pos="1440"/>
        </w:tabs>
        <w:rPr>
          <w:sz w:val="24"/>
          <w:szCs w:val="24"/>
          <w:lang w:eastAsia="ar-SA"/>
        </w:rPr>
      </w:pPr>
    </w:p>
    <w:p w:rsidR="005442BB" w:rsidRDefault="00342280">
      <w:pPr>
        <w:pStyle w:val="Standard"/>
        <w:tabs>
          <w:tab w:val="left" w:pos="1800"/>
        </w:tabs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5.2 Zameškané hodiny</w:t>
      </w:r>
    </w:p>
    <w:p w:rsidR="005442BB" w:rsidRDefault="0034228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Zameškané hodiny žáků byly v přiměřené výši a vždy řádně omluveny.</w:t>
      </w:r>
    </w:p>
    <w:p w:rsidR="005442BB" w:rsidRDefault="005442BB">
      <w:pPr>
        <w:pStyle w:val="Standard"/>
        <w:rPr>
          <w:sz w:val="24"/>
          <w:szCs w:val="24"/>
        </w:rPr>
      </w:pPr>
    </w:p>
    <w:p w:rsidR="005442BB" w:rsidRDefault="00342280">
      <w:pPr>
        <w:pStyle w:val="Nadpis9"/>
        <w:keepLines w:val="0"/>
        <w:numPr>
          <w:ilvl w:val="8"/>
          <w:numId w:val="2"/>
        </w:numPr>
        <w:tabs>
          <w:tab w:val="left" w:pos="0"/>
          <w:tab w:val="left" w:pos="720"/>
        </w:tabs>
        <w:overflowPunct w:val="0"/>
        <w:spacing w:before="0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           5.3 Údaje o integrovaných žácích:</w:t>
      </w:r>
    </w:p>
    <w:p w:rsidR="005442BB" w:rsidRDefault="00342280">
      <w:pPr>
        <w:pStyle w:val="Standard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Tento školní rok nebyl žádný integrovaný žák / žákyně. </w:t>
      </w:r>
    </w:p>
    <w:p w:rsidR="005442BB" w:rsidRDefault="00342280">
      <w:pPr>
        <w:pStyle w:val="Standard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Žákům, u kterých se vyskytují ve vzdělávacím procesu problémy, je věnována individuální péče, trvale spolupracujeme s logopedickou poradnou a PPP. Zároveň se snažíme o efektivní spolupráci s rodiči. Podařilo se získat finance z projektu </w:t>
      </w:r>
      <w:r w:rsidR="00ED0788">
        <w:rPr>
          <w:sz w:val="24"/>
          <w:szCs w:val="24"/>
          <w:lang w:eastAsia="ar-SA"/>
        </w:rPr>
        <w:t xml:space="preserve">Systematická inkluze – společná cesta k úspěchu na školní asistenty, na </w:t>
      </w:r>
      <w:r w:rsidR="00C574EA">
        <w:rPr>
          <w:sz w:val="24"/>
          <w:szCs w:val="24"/>
          <w:lang w:eastAsia="ar-SA"/>
        </w:rPr>
        <w:t xml:space="preserve">řešení </w:t>
      </w:r>
      <w:r w:rsidR="00ED0788">
        <w:rPr>
          <w:sz w:val="24"/>
          <w:szCs w:val="24"/>
          <w:lang w:eastAsia="ar-SA"/>
        </w:rPr>
        <w:t>podpůrn</w:t>
      </w:r>
      <w:r w:rsidR="00C574EA">
        <w:rPr>
          <w:sz w:val="24"/>
          <w:szCs w:val="24"/>
          <w:lang w:eastAsia="ar-SA"/>
        </w:rPr>
        <w:t>ých</w:t>
      </w:r>
      <w:r w:rsidR="00ED0788">
        <w:rPr>
          <w:sz w:val="24"/>
          <w:szCs w:val="24"/>
          <w:lang w:eastAsia="ar-SA"/>
        </w:rPr>
        <w:t xml:space="preserve"> opatření prvního stupně.</w:t>
      </w:r>
      <w:r w:rsidR="005A3ADF">
        <w:rPr>
          <w:sz w:val="24"/>
          <w:szCs w:val="24"/>
          <w:lang w:eastAsia="ar-SA"/>
        </w:rPr>
        <w:t xml:space="preserve"> </w:t>
      </w:r>
    </w:p>
    <w:p w:rsidR="005442BB" w:rsidRDefault="005442BB">
      <w:pPr>
        <w:pStyle w:val="Standard"/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ab/>
        <w:t>5.4 Komentář k údajům o výsledcích výchovně-vzdělávacího procesu</w:t>
      </w:r>
    </w:p>
    <w:p w:rsidR="005442BB" w:rsidRDefault="00342280">
      <w:pPr>
        <w:pStyle w:val="Standard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Díky možnosti individuálního přístupu k jednotlivým žákům a vytvoření téměř rodinné atmosféry může škola nabídnout mimořádně dobré podmínky pro dosažení obecných cílů vzdělávání v návaznosti na předškolní vzdělávání. Proto je pozitivně hodnocena zejména rodiči hůře adaptabilních dětí. Žáci mají velmi dobré možnosti seberealizace, každé dítě může uplatnit svoje individuální schopnosti, potřeby a zkušenosti.</w:t>
      </w:r>
    </w:p>
    <w:p w:rsidR="005442BB" w:rsidRDefault="00342280">
      <w:pPr>
        <w:pStyle w:val="Standard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V MŠ proběhl screening předškoláků ve spolupráci s PPP a</w:t>
      </w:r>
      <w:r w:rsidR="00ED0788">
        <w:rPr>
          <w:sz w:val="24"/>
          <w:szCs w:val="24"/>
          <w:lang w:eastAsia="ar-SA"/>
        </w:rPr>
        <w:t xml:space="preserve"> na jeho základě byl povoleny dva </w:t>
      </w:r>
      <w:r w:rsidR="007B0CA8">
        <w:rPr>
          <w:sz w:val="24"/>
          <w:szCs w:val="24"/>
          <w:lang w:eastAsia="ar-SA"/>
        </w:rPr>
        <w:t>odklad</w:t>
      </w:r>
      <w:r w:rsidR="00ED0788">
        <w:rPr>
          <w:sz w:val="24"/>
          <w:szCs w:val="24"/>
          <w:lang w:eastAsia="ar-SA"/>
        </w:rPr>
        <w:t>y</w:t>
      </w:r>
      <w:r>
        <w:rPr>
          <w:sz w:val="24"/>
          <w:szCs w:val="24"/>
          <w:lang w:eastAsia="ar-SA"/>
        </w:rPr>
        <w:t xml:space="preserve"> povinné školní docházky.  K dalším výchovně vzdělávacím aktivitám patří: </w:t>
      </w:r>
      <w:r w:rsidR="00D75C9A">
        <w:rPr>
          <w:sz w:val="24"/>
          <w:szCs w:val="24"/>
          <w:lang w:eastAsia="ar-SA"/>
        </w:rPr>
        <w:t xml:space="preserve">doučování, </w:t>
      </w:r>
      <w:r>
        <w:rPr>
          <w:sz w:val="24"/>
          <w:szCs w:val="24"/>
          <w:lang w:eastAsia="ar-SA"/>
        </w:rPr>
        <w:t>zájmové kroužky (AJ,</w:t>
      </w:r>
      <w:r w:rsidR="007B0CA8">
        <w:rPr>
          <w:sz w:val="24"/>
          <w:szCs w:val="24"/>
          <w:lang w:eastAsia="ar-SA"/>
        </w:rPr>
        <w:t xml:space="preserve"> počítačový, hudební</w:t>
      </w:r>
      <w:r>
        <w:rPr>
          <w:sz w:val="24"/>
          <w:szCs w:val="24"/>
          <w:lang w:eastAsia="ar-SA"/>
        </w:rPr>
        <w:t>), pravidelná keramická dopoledne v MŠ i ZŠ, výlety, návštěva koncertů a divadel, besedy s odborníky z různých oborů lidské činnosti.</w:t>
      </w:r>
      <w:r w:rsidR="007B0CA8">
        <w:rPr>
          <w:sz w:val="24"/>
          <w:szCs w:val="24"/>
          <w:lang w:eastAsia="ar-SA"/>
        </w:rPr>
        <w:t xml:space="preserve"> Díky spolupráci se Sokolem Kařez</w:t>
      </w:r>
      <w:r w:rsidR="00C574EA">
        <w:rPr>
          <w:sz w:val="24"/>
          <w:szCs w:val="24"/>
          <w:lang w:eastAsia="ar-SA"/>
        </w:rPr>
        <w:t>, Českoněmeckým fondem budoucnosti a Tandemem Plzeň</w:t>
      </w:r>
      <w:r w:rsidR="007B0CA8">
        <w:rPr>
          <w:sz w:val="24"/>
          <w:szCs w:val="24"/>
          <w:lang w:eastAsia="ar-SA"/>
        </w:rPr>
        <w:t xml:space="preserve"> </w:t>
      </w:r>
      <w:r w:rsidR="00C574EA">
        <w:rPr>
          <w:sz w:val="24"/>
          <w:szCs w:val="24"/>
          <w:lang w:eastAsia="ar-SA"/>
        </w:rPr>
        <w:t xml:space="preserve">se </w:t>
      </w:r>
      <w:r w:rsidR="007B0CA8">
        <w:rPr>
          <w:sz w:val="24"/>
          <w:szCs w:val="24"/>
          <w:lang w:eastAsia="ar-SA"/>
        </w:rPr>
        <w:t>mohli žáci</w:t>
      </w:r>
      <w:r w:rsidR="00C574EA">
        <w:rPr>
          <w:sz w:val="24"/>
          <w:szCs w:val="24"/>
          <w:lang w:eastAsia="ar-SA"/>
        </w:rPr>
        <w:t xml:space="preserve"> zúčastnit akce Cirkusový festival v Coburgu</w:t>
      </w:r>
      <w:r w:rsidR="007B0CA8">
        <w:rPr>
          <w:sz w:val="24"/>
          <w:szCs w:val="24"/>
          <w:lang w:eastAsia="ar-SA"/>
        </w:rPr>
        <w:t>, kde se setkali s německými dětmi z partnerské organizace C</w:t>
      </w:r>
      <w:r w:rsidR="00C574EA">
        <w:rPr>
          <w:sz w:val="24"/>
          <w:szCs w:val="24"/>
          <w:lang w:eastAsia="ar-SA"/>
        </w:rPr>
        <w:t>oburger Kinder- und Jungtheater, poznávali kulturu cizí země, rozvíjeli obratnostní dovednosti a komunikační schopnosti v cizím jazyce.</w:t>
      </w: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5442BB">
      <w:pPr>
        <w:pStyle w:val="Standard"/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6. Údaje o dalším vzdělávání pedagogických pracovníků (DVPP) a ostatních pracovníků školy</w:t>
      </w:r>
    </w:p>
    <w:p w:rsidR="00C909E3" w:rsidRDefault="00342280">
      <w:pPr>
        <w:pStyle w:val="Standard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Mgr. Ivana Boudová............</w:t>
      </w:r>
      <w:r w:rsidR="00C909E3">
        <w:rPr>
          <w:sz w:val="24"/>
          <w:szCs w:val="24"/>
          <w:lang w:eastAsia="ar-SA"/>
        </w:rPr>
        <w:t>anglický jazyk, výuková metoda Grunlaget, rozvoj komunikačních dovedností, semináře pro ředitele od MAP , ŠVP PV</w:t>
      </w:r>
    </w:p>
    <w:p w:rsidR="005442BB" w:rsidRDefault="00342280">
      <w:pPr>
        <w:pStyle w:val="Standard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Mgr</w:t>
      </w:r>
      <w:r w:rsidR="007B0CA8">
        <w:rPr>
          <w:sz w:val="24"/>
          <w:szCs w:val="24"/>
          <w:lang w:eastAsia="ar-SA"/>
        </w:rPr>
        <w:t>. Monika Mud</w:t>
      </w:r>
      <w:r w:rsidR="00C909E3">
        <w:rPr>
          <w:sz w:val="24"/>
          <w:szCs w:val="24"/>
          <w:lang w:eastAsia="ar-SA"/>
        </w:rPr>
        <w:t>rová……</w:t>
      </w:r>
      <w:r w:rsidR="00277B3C">
        <w:rPr>
          <w:sz w:val="24"/>
          <w:szCs w:val="24"/>
          <w:lang w:eastAsia="ar-SA"/>
        </w:rPr>
        <w:t>Čtenářská gramotnost a jak ji rozvíjet, seminář Sociální služby ve školské praxi</w:t>
      </w:r>
    </w:p>
    <w:p w:rsidR="007B0CA8" w:rsidRDefault="007B0CA8">
      <w:pPr>
        <w:pStyle w:val="Textbodyindent"/>
        <w:spacing w:after="0"/>
        <w:ind w:left="0"/>
      </w:pPr>
      <w:r>
        <w:t xml:space="preserve">Veronika </w:t>
      </w:r>
      <w:r w:rsidR="00C909E3">
        <w:t>Hříbalová………. Rozvoj komunikačních dovedností, ŠVP, Aj</w:t>
      </w:r>
      <w:r w:rsidR="00277B3C">
        <w:t>, Řeč těla, gesta, pohyby</w:t>
      </w:r>
    </w:p>
    <w:p w:rsidR="005442BB" w:rsidRDefault="00342280">
      <w:pPr>
        <w:pStyle w:val="Textbodyindent"/>
        <w:spacing w:after="0"/>
        <w:ind w:left="0"/>
      </w:pPr>
      <w:r>
        <w:t>Pavla Zdvořáková................kurzy a školení v o</w:t>
      </w:r>
      <w:r w:rsidR="00C909E3">
        <w:t>blasti školního stravování</w:t>
      </w:r>
    </w:p>
    <w:p w:rsidR="007B0CA8" w:rsidRDefault="00C909E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Klára Černá……………….FIMO – výroba šperků a dekorací</w:t>
      </w:r>
    </w:p>
    <w:p w:rsidR="005442BB" w:rsidRDefault="0034228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Zdeňka Plecitá.......................školení obsluhy plynových kotlů, oblast školního stravování</w:t>
      </w:r>
    </w:p>
    <w:p w:rsidR="005442BB" w:rsidRDefault="00C909E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Mgr. Pavlína Vonásková…Zapojení rodičů do předškolní a školní přípravy dětí</w:t>
      </w:r>
    </w:p>
    <w:p w:rsidR="00C909E3" w:rsidRDefault="00277B3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Michaela Nejedlá…</w:t>
      </w:r>
      <w:r w:rsidRPr="00277B3C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Čtenářská gramotnost a jak ji rozvíjet</w:t>
      </w:r>
      <w:r w:rsidR="00183E38">
        <w:rPr>
          <w:sz w:val="24"/>
          <w:szCs w:val="24"/>
          <w:lang w:eastAsia="ar-SA"/>
        </w:rPr>
        <w:t>, Sociální služby ve škol. praxi</w:t>
      </w:r>
    </w:p>
    <w:p w:rsidR="00C909E3" w:rsidRDefault="00277B3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Alena Trsková…studium VŠ, kurz AP, </w:t>
      </w:r>
      <w:r>
        <w:rPr>
          <w:sz w:val="24"/>
          <w:szCs w:val="24"/>
          <w:lang w:eastAsia="ar-SA"/>
        </w:rPr>
        <w:t>výuková metoda Grunlaget</w:t>
      </w:r>
    </w:p>
    <w:p w:rsidR="00277B3C" w:rsidRDefault="00591E4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Dominika Urxová a všichni ped. prac. – seminář Základy psychohygieny</w:t>
      </w:r>
    </w:p>
    <w:p w:rsidR="00277B3C" w:rsidRDefault="00277B3C">
      <w:pPr>
        <w:pStyle w:val="Standard"/>
        <w:rPr>
          <w:sz w:val="24"/>
          <w:szCs w:val="24"/>
        </w:rPr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7. Údaje o aktivitách a prezentaci školy na veřejnosti</w:t>
      </w:r>
    </w:p>
    <w:p w:rsidR="005442BB" w:rsidRDefault="00C6797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Účast na </w:t>
      </w:r>
      <w:r w:rsidR="007B0CA8">
        <w:rPr>
          <w:sz w:val="24"/>
          <w:szCs w:val="24"/>
        </w:rPr>
        <w:t>masopustní</w:t>
      </w:r>
      <w:r>
        <w:rPr>
          <w:sz w:val="24"/>
          <w:szCs w:val="24"/>
        </w:rPr>
        <w:t>m</w:t>
      </w:r>
      <w:r w:rsidR="007B0CA8">
        <w:rPr>
          <w:sz w:val="24"/>
          <w:szCs w:val="24"/>
        </w:rPr>
        <w:t xml:space="preserve"> karnevalu pro malotřídní školy v </w:t>
      </w:r>
      <w:r>
        <w:rPr>
          <w:sz w:val="24"/>
          <w:szCs w:val="24"/>
        </w:rPr>
        <w:t>Dobřívě</w:t>
      </w:r>
      <w:r w:rsidR="007F60B9">
        <w:rPr>
          <w:sz w:val="24"/>
          <w:szCs w:val="24"/>
        </w:rPr>
        <w:t>,</w:t>
      </w:r>
      <w:r w:rsidR="007B0CA8">
        <w:rPr>
          <w:sz w:val="24"/>
          <w:szCs w:val="24"/>
        </w:rPr>
        <w:t xml:space="preserve"> články v Podbrdských novinách, stálá výstavka prací dětí a žáků v obchodě, </w:t>
      </w:r>
      <w:r w:rsidR="00F61749">
        <w:rPr>
          <w:sz w:val="24"/>
          <w:szCs w:val="24"/>
        </w:rPr>
        <w:t>pořádání vánočních trhů a Svatomartinského lampionového průvodu, koncert žáků školy,</w:t>
      </w:r>
      <w:r>
        <w:rPr>
          <w:sz w:val="24"/>
          <w:szCs w:val="24"/>
        </w:rPr>
        <w:t xml:space="preserve"> vystoupení tanečního kroužku,</w:t>
      </w:r>
      <w:r w:rsidR="00F61749">
        <w:rPr>
          <w:sz w:val="24"/>
          <w:szCs w:val="24"/>
        </w:rPr>
        <w:t xml:space="preserve"> beseda pro rodiče předškoláků s PPP Rokycany, přípravka pro bud</w:t>
      </w:r>
      <w:r>
        <w:rPr>
          <w:sz w:val="24"/>
          <w:szCs w:val="24"/>
        </w:rPr>
        <w:t>oucí prvňáky Sluníčko, výlet do Německa na Cirkusový festival a výlet s MŠ za indiány do Plzně</w:t>
      </w:r>
    </w:p>
    <w:p w:rsidR="005442BB" w:rsidRDefault="005442BB">
      <w:pPr>
        <w:pStyle w:val="Standard"/>
      </w:pPr>
    </w:p>
    <w:p w:rsidR="005442BB" w:rsidRDefault="005442BB">
      <w:pPr>
        <w:pStyle w:val="Nadpis3"/>
        <w:keepLines w:val="0"/>
        <w:numPr>
          <w:ilvl w:val="2"/>
          <w:numId w:val="2"/>
        </w:numPr>
        <w:tabs>
          <w:tab w:val="left" w:pos="0"/>
        </w:tabs>
        <w:overflowPunct w:val="0"/>
        <w:spacing w:before="0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:rsidR="005442BB" w:rsidRDefault="00342280">
      <w:pPr>
        <w:pStyle w:val="Nadpis3"/>
        <w:keepLines w:val="0"/>
        <w:numPr>
          <w:ilvl w:val="2"/>
          <w:numId w:val="2"/>
        </w:numPr>
        <w:tabs>
          <w:tab w:val="left" w:pos="0"/>
        </w:tabs>
        <w:overflowPunct w:val="0"/>
        <w:spacing w:before="0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7.2 Účast žáků školy v soutěžích</w:t>
      </w:r>
    </w:p>
    <w:p w:rsidR="005442BB" w:rsidRDefault="00342280">
      <w:pPr>
        <w:pStyle w:val="Nadpis3"/>
        <w:keepLines w:val="0"/>
        <w:numPr>
          <w:ilvl w:val="2"/>
          <w:numId w:val="2"/>
        </w:numPr>
        <w:tabs>
          <w:tab w:val="left" w:pos="0"/>
        </w:tabs>
        <w:overflowPunct w:val="0"/>
        <w:spacing w:before="0"/>
        <w:jc w:val="both"/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</w:pPr>
      <w:r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>Matematický Klokan</w:t>
      </w:r>
      <w:r w:rsidR="00C67973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>, Malá olympiáda v Aj 3 a 5. mí</w:t>
      </w:r>
      <w:r w:rsidR="00183E38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>sto, okresní kolo mat. olympiáda</w:t>
      </w:r>
      <w:r w:rsidR="00C67973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 xml:space="preserve"> 3. místo,</w:t>
      </w:r>
      <w:r w:rsidR="00183E38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 xml:space="preserve"> okresní kolo Pythagoriády 3-4. místo, okresní kolo Besip 2. místo, výtvarné soutěže Tříkrál</w:t>
      </w:r>
      <w:r w:rsidR="00027738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>ový příběh 1. místo, Naše sny dva</w:t>
      </w:r>
      <w:r w:rsidR="00183E38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>krát 2. místo</w:t>
      </w:r>
      <w:r w:rsidR="00027738">
        <w:rPr>
          <w:rFonts w:eastAsia="Times New Roman" w:cs="Times New Roman"/>
          <w:b w:val="0"/>
          <w:bCs w:val="0"/>
          <w:color w:val="00000A"/>
          <w:sz w:val="24"/>
          <w:szCs w:val="24"/>
          <w:lang w:eastAsia="ar-SA"/>
        </w:rPr>
        <w:t>, Myslíme globálně-jednáme lokálně třikrát 1. místo v různých kategoriích.</w:t>
      </w:r>
    </w:p>
    <w:p w:rsidR="005442BB" w:rsidRDefault="005442BB">
      <w:pPr>
        <w:pStyle w:val="Standard"/>
        <w:ind w:left="720"/>
        <w:rPr>
          <w:b/>
          <w:sz w:val="24"/>
          <w:szCs w:val="24"/>
          <w:lang w:eastAsia="ar-SA"/>
        </w:rPr>
      </w:pPr>
    </w:p>
    <w:p w:rsidR="005442BB" w:rsidRDefault="00342280">
      <w:pPr>
        <w:pStyle w:val="Standard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8. Údaje o výsledcích inspekční činnosti</w:t>
      </w:r>
    </w:p>
    <w:p w:rsidR="005442BB" w:rsidRDefault="00C67973">
      <w:pPr>
        <w:pStyle w:val="Standard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Letos neproběhla na škole inspekční činnost.</w:t>
      </w:r>
    </w:p>
    <w:p w:rsidR="005442BB" w:rsidRDefault="005442BB">
      <w:pPr>
        <w:pStyle w:val="Standard"/>
        <w:rPr>
          <w:b/>
          <w:color w:val="000000"/>
          <w:sz w:val="24"/>
          <w:szCs w:val="24"/>
        </w:rPr>
      </w:pPr>
    </w:p>
    <w:p w:rsidR="005442BB" w:rsidRDefault="00342280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Údaje o prevenci sociálně patologických jevů</w:t>
      </w:r>
    </w:p>
    <w:p w:rsidR="005442BB" w:rsidRDefault="0034228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škole je zpracován minimální preventivní program, který je dostačující, protože na naší škole nebyly zaznamenány sociálně patologické jevy. Spolupracujeme s PPP Rokycany a Hořovice.</w:t>
      </w:r>
    </w:p>
    <w:p w:rsidR="005442BB" w:rsidRDefault="005442BB">
      <w:pPr>
        <w:pStyle w:val="Standard"/>
        <w:rPr>
          <w:color w:val="000000"/>
          <w:sz w:val="24"/>
          <w:szCs w:val="24"/>
        </w:rPr>
      </w:pPr>
    </w:p>
    <w:p w:rsidR="005442BB" w:rsidRDefault="00342280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Údaje o zapojení školy do rozvojových a mezinárodních programů</w:t>
      </w:r>
    </w:p>
    <w:p w:rsidR="005442BB" w:rsidRDefault="00C67973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9. 2016 zahájen projekt v němž jsme partnerskou školou se školami Holoubkov a Mýto, pod názvem Systematická Inkluze – Společná cesta k úspěchu! Je na 2 roky a díky němu máme školní asistenty na 1,5 úvazku a zajištěné DVPP</w:t>
      </w:r>
      <w:r w:rsidR="004C01C9">
        <w:rPr>
          <w:color w:val="000000"/>
          <w:sz w:val="24"/>
          <w:szCs w:val="24"/>
        </w:rPr>
        <w:t>.</w:t>
      </w:r>
    </w:p>
    <w:p w:rsidR="005442BB" w:rsidRDefault="004C01C9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Projekt ve spolupráci s ÚP jedno dotované místo – pomocník v kuchyni.</w:t>
      </w:r>
    </w:p>
    <w:p w:rsidR="004C01C9" w:rsidRDefault="004C01C9">
      <w:pPr>
        <w:pStyle w:val="Standard"/>
        <w:rPr>
          <w:color w:val="000000"/>
          <w:sz w:val="24"/>
          <w:szCs w:val="24"/>
        </w:rPr>
      </w:pPr>
    </w:p>
    <w:p w:rsidR="005442BB" w:rsidRDefault="00342280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Údaje o zapojení školy do dalšího vzdělávání v rámci celoživotního učení</w:t>
      </w:r>
    </w:p>
    <w:p w:rsidR="005442BB" w:rsidRDefault="0034228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Zaměstnanci a hlavně PP se dle svého výběru přihlašují na vzdělávací akce a kurzy viz DVPP.</w:t>
      </w:r>
    </w:p>
    <w:p w:rsidR="005442BB" w:rsidRDefault="005442BB">
      <w:pPr>
        <w:pStyle w:val="Standard"/>
        <w:rPr>
          <w:color w:val="000000"/>
          <w:sz w:val="24"/>
          <w:szCs w:val="24"/>
        </w:rPr>
      </w:pPr>
    </w:p>
    <w:p w:rsidR="005442BB" w:rsidRDefault="00342280">
      <w:pPr>
        <w:pStyle w:val="Standard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12. Údaje o předložených a školou realizovaných projektech financovaných z cizích zdrojů,</w:t>
      </w:r>
    </w:p>
    <w:p w:rsidR="005442BB" w:rsidRDefault="00F61749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Stali jsme se partnerem pro projekt</w:t>
      </w:r>
      <w:r w:rsidR="004C01C9">
        <w:rPr>
          <w:color w:val="000000"/>
          <w:sz w:val="24"/>
          <w:szCs w:val="24"/>
        </w:rPr>
        <w:t xml:space="preserve"> z OPVV, který začal 1. 9. 2016.</w:t>
      </w:r>
      <w:r w:rsidR="00027738">
        <w:rPr>
          <w:color w:val="000000"/>
          <w:sz w:val="24"/>
          <w:szCs w:val="24"/>
        </w:rPr>
        <w:t xml:space="preserve"> Název projektu: Systematická Inkluze – Společná cesta k úspěchu! </w:t>
      </w:r>
      <w:r w:rsidR="00591E46">
        <w:rPr>
          <w:color w:val="000000"/>
          <w:sz w:val="24"/>
          <w:szCs w:val="24"/>
        </w:rPr>
        <w:t xml:space="preserve">Přináší nám finanční </w:t>
      </w:r>
      <w:bookmarkStart w:id="0" w:name="_GoBack"/>
      <w:bookmarkEnd w:id="0"/>
      <w:r w:rsidR="00591E46">
        <w:rPr>
          <w:color w:val="000000"/>
          <w:sz w:val="24"/>
          <w:szCs w:val="24"/>
        </w:rPr>
        <w:t>zajištění školních asistentů a DVPP.</w:t>
      </w:r>
    </w:p>
    <w:p w:rsidR="005442BB" w:rsidRDefault="00342280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Údaje o spolupráci s odborovými organizacemi, organizacemi zaměstnavatelů a dalšími partnery při plnění úkolů ve vzdělávání</w:t>
      </w:r>
    </w:p>
    <w:p w:rsidR="005442BB" w:rsidRDefault="0034228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škole není odborová org., pravidelně spolupracujeme s PPP, Policií ČR, OÚ a jeho složkami.</w:t>
      </w:r>
    </w:p>
    <w:p w:rsidR="005442BB" w:rsidRDefault="005442BB">
      <w:pPr>
        <w:pStyle w:val="Standard"/>
        <w:rPr>
          <w:color w:val="000000"/>
          <w:sz w:val="24"/>
          <w:szCs w:val="24"/>
        </w:rPr>
      </w:pPr>
    </w:p>
    <w:p w:rsidR="005442BB" w:rsidRPr="007F60B9" w:rsidRDefault="005442BB">
      <w:pPr>
        <w:pStyle w:val="Standard"/>
        <w:rPr>
          <w:b/>
          <w:sz w:val="24"/>
          <w:szCs w:val="24"/>
          <w:lang w:eastAsia="ar-SA"/>
        </w:rPr>
      </w:pPr>
    </w:p>
    <w:p w:rsidR="005442BB" w:rsidRDefault="00027738">
      <w:pPr>
        <w:pStyle w:val="Standard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2</w:t>
      </w:r>
      <w:r w:rsidR="004C01C9">
        <w:rPr>
          <w:sz w:val="24"/>
          <w:szCs w:val="24"/>
          <w:lang w:eastAsia="ar-SA"/>
        </w:rPr>
        <w:t xml:space="preserve">5 příloh k výroční zprávě, zprávy z tisku, hlavně </w:t>
      </w:r>
      <w:r>
        <w:rPr>
          <w:sz w:val="24"/>
          <w:szCs w:val="24"/>
          <w:lang w:eastAsia="ar-SA"/>
        </w:rPr>
        <w:t xml:space="preserve">z </w:t>
      </w:r>
      <w:r w:rsidR="004C01C9">
        <w:rPr>
          <w:sz w:val="24"/>
          <w:szCs w:val="24"/>
          <w:lang w:eastAsia="ar-SA"/>
        </w:rPr>
        <w:t>Podbrdských novin</w:t>
      </w:r>
      <w:r>
        <w:rPr>
          <w:sz w:val="24"/>
          <w:szCs w:val="24"/>
          <w:lang w:eastAsia="ar-SA"/>
        </w:rPr>
        <w:t xml:space="preserve"> a kopie diplomů</w:t>
      </w:r>
    </w:p>
    <w:p w:rsidR="005442BB" w:rsidRDefault="005442BB">
      <w:pPr>
        <w:pStyle w:val="Standard"/>
        <w:rPr>
          <w:sz w:val="24"/>
          <w:szCs w:val="24"/>
          <w:lang w:eastAsia="ar-SA"/>
        </w:rPr>
      </w:pPr>
    </w:p>
    <w:p w:rsidR="005442BB" w:rsidRDefault="005442BB">
      <w:pPr>
        <w:pStyle w:val="Standard"/>
        <w:rPr>
          <w:sz w:val="24"/>
          <w:szCs w:val="24"/>
          <w:lang w:eastAsia="ar-SA"/>
        </w:rPr>
      </w:pPr>
    </w:p>
    <w:p w:rsidR="005442BB" w:rsidRDefault="00C67973">
      <w:pPr>
        <w:pStyle w:val="Standard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Kařez 30. 8. 2017</w:t>
      </w:r>
      <w:r w:rsidR="00342280">
        <w:rPr>
          <w:sz w:val="24"/>
          <w:szCs w:val="24"/>
          <w:lang w:eastAsia="ar-SA"/>
        </w:rPr>
        <w:t xml:space="preserve">                           zpracovala Mgr. Ivana Boudová</w:t>
      </w:r>
    </w:p>
    <w:p w:rsidR="005442BB" w:rsidRDefault="005442BB">
      <w:pPr>
        <w:pStyle w:val="Standard"/>
      </w:pPr>
    </w:p>
    <w:sectPr w:rsidR="005442BB" w:rsidSect="00BA01C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DB" w:rsidRDefault="004302DB">
      <w:pPr>
        <w:spacing w:after="0" w:line="240" w:lineRule="auto"/>
      </w:pPr>
      <w:r>
        <w:separator/>
      </w:r>
    </w:p>
  </w:endnote>
  <w:endnote w:type="continuationSeparator" w:id="0">
    <w:p w:rsidR="004302DB" w:rsidRDefault="0043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DB" w:rsidRDefault="004302DB" w:rsidP="00690740">
      <w:pPr>
        <w:spacing w:after="0" w:line="240" w:lineRule="auto"/>
        <w:jc w:val="center"/>
      </w:pPr>
    </w:p>
  </w:footnote>
  <w:footnote w:type="continuationSeparator" w:id="0">
    <w:p w:rsidR="004302DB" w:rsidRDefault="0043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3F6"/>
    <w:multiLevelType w:val="multilevel"/>
    <w:tmpl w:val="5316D5B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24C6D9F"/>
    <w:multiLevelType w:val="multilevel"/>
    <w:tmpl w:val="6AD84FB8"/>
    <w:styleLink w:val="WWNum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"/>
      <w:lvlJc w:val="left"/>
      <w:pPr>
        <w:ind w:left="1137" w:hanging="360"/>
      </w:pPr>
    </w:lvl>
    <w:lvl w:ilvl="2">
      <w:start w:val="1"/>
      <w:numFmt w:val="decimal"/>
      <w:lvlText w:val="%1.%2.%3."/>
      <w:lvlJc w:val="left"/>
      <w:pPr>
        <w:ind w:left="1194" w:hanging="360"/>
      </w:pPr>
    </w:lvl>
    <w:lvl w:ilvl="3">
      <w:start w:val="1"/>
      <w:numFmt w:val="decimal"/>
      <w:lvlText w:val="%1.%2.%3.%4."/>
      <w:lvlJc w:val="left"/>
      <w:pPr>
        <w:ind w:left="1251" w:hanging="360"/>
      </w:pPr>
    </w:lvl>
    <w:lvl w:ilvl="4">
      <w:start w:val="1"/>
      <w:numFmt w:val="decimal"/>
      <w:lvlText w:val="%1.%2.%3.%4.%5."/>
      <w:lvlJc w:val="left"/>
      <w:pPr>
        <w:ind w:left="1308" w:hanging="360"/>
      </w:pPr>
    </w:lvl>
    <w:lvl w:ilvl="5">
      <w:start w:val="1"/>
      <w:numFmt w:val="decimal"/>
      <w:lvlText w:val="%1.%2.%3.%4.%5.%6."/>
      <w:lvlJc w:val="left"/>
      <w:pPr>
        <w:ind w:left="1365" w:hanging="360"/>
      </w:pPr>
    </w:lvl>
    <w:lvl w:ilvl="6">
      <w:start w:val="1"/>
      <w:numFmt w:val="decimal"/>
      <w:lvlText w:val="%1.%2.%3.%4.%5.%6.%7."/>
      <w:lvlJc w:val="left"/>
      <w:pPr>
        <w:ind w:left="1422" w:hanging="360"/>
      </w:pPr>
    </w:lvl>
    <w:lvl w:ilvl="7">
      <w:start w:val="1"/>
      <w:numFmt w:val="decimal"/>
      <w:lvlText w:val="%1.%2.%3.%4.%5.%6.%7.%8."/>
      <w:lvlJc w:val="left"/>
      <w:pPr>
        <w:ind w:left="1479" w:hanging="360"/>
      </w:pPr>
    </w:lvl>
    <w:lvl w:ilvl="8">
      <w:start w:val="1"/>
      <w:numFmt w:val="decimal"/>
      <w:lvlText w:val="%1.%2.%3.%4.%5.%6.%7.%8.%9."/>
      <w:lvlJc w:val="left"/>
      <w:pPr>
        <w:ind w:left="1536" w:hanging="360"/>
      </w:pPr>
    </w:lvl>
  </w:abstractNum>
  <w:abstractNum w:abstractNumId="2" w15:restartNumberingAfterBreak="0">
    <w:nsid w:val="2FCE365F"/>
    <w:multiLevelType w:val="multilevel"/>
    <w:tmpl w:val="12AA7F24"/>
    <w:styleLink w:val="WWNum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3" w15:restartNumberingAfterBreak="0">
    <w:nsid w:val="35D85669"/>
    <w:multiLevelType w:val="multilevel"/>
    <w:tmpl w:val="6E9CEA7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393CE1"/>
    <w:multiLevelType w:val="multilevel"/>
    <w:tmpl w:val="9800C75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AB1496D"/>
    <w:multiLevelType w:val="multilevel"/>
    <w:tmpl w:val="1FC66A88"/>
    <w:styleLink w:val="WWNum3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137" w:hanging="360"/>
      </w:pPr>
    </w:lvl>
    <w:lvl w:ilvl="2">
      <w:start w:val="1"/>
      <w:numFmt w:val="decimal"/>
      <w:lvlText w:val="%1.%2.%3."/>
      <w:lvlJc w:val="left"/>
      <w:pPr>
        <w:ind w:left="1194" w:hanging="360"/>
      </w:pPr>
    </w:lvl>
    <w:lvl w:ilvl="3">
      <w:start w:val="1"/>
      <w:numFmt w:val="decimal"/>
      <w:lvlText w:val="%1.%2.%3.%4."/>
      <w:lvlJc w:val="left"/>
      <w:pPr>
        <w:ind w:left="1251" w:hanging="360"/>
      </w:pPr>
    </w:lvl>
    <w:lvl w:ilvl="4">
      <w:start w:val="1"/>
      <w:numFmt w:val="decimal"/>
      <w:lvlText w:val="%1.%2.%3.%4.%5."/>
      <w:lvlJc w:val="left"/>
      <w:pPr>
        <w:ind w:left="1308" w:hanging="360"/>
      </w:pPr>
    </w:lvl>
    <w:lvl w:ilvl="5">
      <w:start w:val="1"/>
      <w:numFmt w:val="decimal"/>
      <w:lvlText w:val="%1.%2.%3.%4.%5.%6."/>
      <w:lvlJc w:val="left"/>
      <w:pPr>
        <w:ind w:left="1365" w:hanging="360"/>
      </w:pPr>
    </w:lvl>
    <w:lvl w:ilvl="6">
      <w:start w:val="1"/>
      <w:numFmt w:val="decimal"/>
      <w:lvlText w:val="%1.%2.%3.%4.%5.%6.%7."/>
      <w:lvlJc w:val="left"/>
      <w:pPr>
        <w:ind w:left="1422" w:hanging="360"/>
      </w:pPr>
    </w:lvl>
    <w:lvl w:ilvl="7">
      <w:start w:val="1"/>
      <w:numFmt w:val="decimal"/>
      <w:lvlText w:val="%1.%2.%3.%4.%5.%6.%7.%8."/>
      <w:lvlJc w:val="left"/>
      <w:pPr>
        <w:ind w:left="1479" w:hanging="360"/>
      </w:pPr>
    </w:lvl>
    <w:lvl w:ilvl="8">
      <w:start w:val="1"/>
      <w:numFmt w:val="decimal"/>
      <w:lvlText w:val="%1.%2.%3.%4.%5.%6.%7.%8.%9."/>
      <w:lvlJc w:val="left"/>
      <w:pPr>
        <w:ind w:left="1536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2"/>
    <w:lvlOverride w:ilvl="0">
      <w:startOverride w:val="4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42BB"/>
    <w:rsid w:val="00027738"/>
    <w:rsid w:val="000D765C"/>
    <w:rsid w:val="00103641"/>
    <w:rsid w:val="0015181D"/>
    <w:rsid w:val="00183E38"/>
    <w:rsid w:val="001E1D93"/>
    <w:rsid w:val="001F67F8"/>
    <w:rsid w:val="00277B3C"/>
    <w:rsid w:val="0030073D"/>
    <w:rsid w:val="00342280"/>
    <w:rsid w:val="003A4EFD"/>
    <w:rsid w:val="0041485C"/>
    <w:rsid w:val="004302DB"/>
    <w:rsid w:val="004C01C9"/>
    <w:rsid w:val="005442BB"/>
    <w:rsid w:val="00591E46"/>
    <w:rsid w:val="005A3ADF"/>
    <w:rsid w:val="005C6600"/>
    <w:rsid w:val="0062585F"/>
    <w:rsid w:val="00690740"/>
    <w:rsid w:val="006973BE"/>
    <w:rsid w:val="006C7E85"/>
    <w:rsid w:val="00761D1C"/>
    <w:rsid w:val="007B0CA8"/>
    <w:rsid w:val="007F60B9"/>
    <w:rsid w:val="008133C0"/>
    <w:rsid w:val="00917D78"/>
    <w:rsid w:val="009E73E7"/>
    <w:rsid w:val="00A22C68"/>
    <w:rsid w:val="00A6582E"/>
    <w:rsid w:val="00BA01CB"/>
    <w:rsid w:val="00C574EA"/>
    <w:rsid w:val="00C67973"/>
    <w:rsid w:val="00C909E3"/>
    <w:rsid w:val="00D75C9A"/>
    <w:rsid w:val="00ED0788"/>
    <w:rsid w:val="00F61749"/>
    <w:rsid w:val="00F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4774-FA9B-4FBA-9438-D316DBEA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1CB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dpis1">
    <w:name w:val="heading 1"/>
    <w:basedOn w:val="Standard"/>
    <w:next w:val="Textbody"/>
    <w:rsid w:val="00BA01CB"/>
    <w:pPr>
      <w:keepNext/>
      <w:spacing w:before="120" w:line="240" w:lineRule="atLeast"/>
      <w:outlineLvl w:val="0"/>
    </w:pPr>
    <w:rPr>
      <w:b/>
      <w:sz w:val="40"/>
    </w:rPr>
  </w:style>
  <w:style w:type="paragraph" w:styleId="Nadpis3">
    <w:name w:val="heading 3"/>
    <w:basedOn w:val="Standard"/>
    <w:next w:val="Textbody"/>
    <w:rsid w:val="00BA01CB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Nadpis9">
    <w:name w:val="heading 9"/>
    <w:basedOn w:val="Standard"/>
    <w:next w:val="Textbody"/>
    <w:rsid w:val="00BA01CB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A01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Heading">
    <w:name w:val="Heading"/>
    <w:basedOn w:val="Standard"/>
    <w:next w:val="Textbody"/>
    <w:rsid w:val="00BA01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1CB"/>
    <w:pPr>
      <w:spacing w:after="120"/>
    </w:pPr>
  </w:style>
  <w:style w:type="paragraph" w:styleId="Seznam">
    <w:name w:val="List"/>
    <w:basedOn w:val="Textbody"/>
    <w:rsid w:val="00BA01CB"/>
    <w:rPr>
      <w:rFonts w:cs="Mangal"/>
    </w:rPr>
  </w:style>
  <w:style w:type="paragraph" w:styleId="Titulek">
    <w:name w:val="caption"/>
    <w:basedOn w:val="Standard"/>
    <w:rsid w:val="00BA01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1CB"/>
    <w:pPr>
      <w:suppressLineNumbers/>
    </w:pPr>
    <w:rPr>
      <w:rFonts w:cs="Mangal"/>
    </w:rPr>
  </w:style>
  <w:style w:type="paragraph" w:styleId="Prosttext">
    <w:name w:val="Plain Text"/>
    <w:basedOn w:val="Standard"/>
    <w:rsid w:val="00BA01CB"/>
    <w:rPr>
      <w:rFonts w:ascii="Courier New" w:eastAsia="Courier New" w:hAnsi="Courier New" w:cs="Courier New"/>
    </w:rPr>
  </w:style>
  <w:style w:type="paragraph" w:styleId="Odstavecseseznamem">
    <w:name w:val="List Paragraph"/>
    <w:basedOn w:val="Standard"/>
    <w:rsid w:val="00BA01CB"/>
    <w:pPr>
      <w:spacing w:after="200"/>
      <w:ind w:left="720"/>
    </w:pPr>
  </w:style>
  <w:style w:type="paragraph" w:customStyle="1" w:styleId="Textbodyindent">
    <w:name w:val="Text body indent"/>
    <w:basedOn w:val="Standard"/>
    <w:rsid w:val="00BA01CB"/>
    <w:pPr>
      <w:overflowPunct w:val="0"/>
      <w:spacing w:after="120"/>
      <w:ind w:left="283"/>
    </w:pPr>
    <w:rPr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BA01CB"/>
    <w:pPr>
      <w:suppressLineNumbers/>
    </w:pPr>
  </w:style>
  <w:style w:type="character" w:customStyle="1" w:styleId="Nadpis1Char">
    <w:name w:val="Nadpis 1 Char"/>
    <w:rsid w:val="00BA01C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Internetlink">
    <w:name w:val="Internet link"/>
    <w:rsid w:val="00BA01CB"/>
    <w:rPr>
      <w:color w:val="0000FF"/>
      <w:u w:val="single"/>
    </w:rPr>
  </w:style>
  <w:style w:type="character" w:customStyle="1" w:styleId="Nadpis3Char">
    <w:name w:val="Nadpis 3 Char"/>
    <w:rsid w:val="00BA01CB"/>
    <w:rPr>
      <w:rFonts w:ascii="Cambria" w:eastAsia="Cambria" w:hAnsi="Cambria" w:cs="Cambria"/>
      <w:b/>
      <w:bCs/>
      <w:color w:val="4F81BD"/>
      <w:sz w:val="20"/>
      <w:szCs w:val="20"/>
      <w:lang w:eastAsia="cs-CZ"/>
    </w:rPr>
  </w:style>
  <w:style w:type="character" w:customStyle="1" w:styleId="Nadpis9Char">
    <w:name w:val="Nadpis 9 Char"/>
    <w:rsid w:val="00BA01CB"/>
    <w:rPr>
      <w:rFonts w:ascii="Cambria" w:eastAsia="Cambria" w:hAnsi="Cambria" w:cs="Cambria"/>
      <w:i/>
      <w:iCs/>
      <w:color w:val="404040"/>
      <w:sz w:val="20"/>
      <w:szCs w:val="20"/>
      <w:lang w:eastAsia="cs-CZ"/>
    </w:rPr>
  </w:style>
  <w:style w:type="character" w:customStyle="1" w:styleId="ZkladntextodsazenChar">
    <w:name w:val="Základní text odsazený Char"/>
    <w:rsid w:val="00BA0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umberingSymbols">
    <w:name w:val="Numbering Symbols"/>
    <w:rsid w:val="00BA01CB"/>
  </w:style>
  <w:style w:type="numbering" w:customStyle="1" w:styleId="WWNum1">
    <w:name w:val="WWNum1"/>
    <w:basedOn w:val="Bezseznamu"/>
    <w:rsid w:val="00BA01CB"/>
    <w:pPr>
      <w:numPr>
        <w:numId w:val="1"/>
      </w:numPr>
    </w:pPr>
  </w:style>
  <w:style w:type="numbering" w:customStyle="1" w:styleId="WWNum2">
    <w:name w:val="WWNum2"/>
    <w:basedOn w:val="Bezseznamu"/>
    <w:rsid w:val="00BA01CB"/>
    <w:pPr>
      <w:numPr>
        <w:numId w:val="2"/>
      </w:numPr>
    </w:pPr>
  </w:style>
  <w:style w:type="numbering" w:customStyle="1" w:styleId="WWNum3">
    <w:name w:val="WWNum3"/>
    <w:basedOn w:val="Bezseznamu"/>
    <w:rsid w:val="00BA01CB"/>
    <w:pPr>
      <w:numPr>
        <w:numId w:val="3"/>
      </w:numPr>
    </w:pPr>
  </w:style>
  <w:style w:type="numbering" w:customStyle="1" w:styleId="WWNum4">
    <w:name w:val="WWNum4"/>
    <w:basedOn w:val="Bezseznamu"/>
    <w:rsid w:val="00BA01CB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33C0"/>
    <w:rPr>
      <w:rFonts w:ascii="Segoe UI" w:hAnsi="Segoe UI" w:cs="Segoe UI"/>
      <w:kern w:val="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1440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Boudová</cp:lastModifiedBy>
  <cp:revision>8</cp:revision>
  <cp:lastPrinted>2017-09-04T12:57:00Z</cp:lastPrinted>
  <dcterms:created xsi:type="dcterms:W3CDTF">2017-08-10T07:16:00Z</dcterms:created>
  <dcterms:modified xsi:type="dcterms:W3CDTF">2017-09-04T13:04:00Z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